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14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12"/>
        <w:gridCol w:w="3827"/>
        <w:gridCol w:w="4536"/>
      </w:tblGrid>
      <w:tr w:rsidR="008A1174" w:rsidTr="00FA44B9">
        <w:tc>
          <w:tcPr>
            <w:tcW w:w="5812" w:type="dxa"/>
          </w:tcPr>
          <w:p w:rsidR="008A1174" w:rsidRDefault="008A1174" w:rsidP="008A1174">
            <w:pPr>
              <w:tabs>
                <w:tab w:val="left" w:pos="102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Принято</w:t>
            </w:r>
          </w:p>
          <w:p w:rsidR="008A1174" w:rsidRDefault="008A1174" w:rsidP="008A1174">
            <w:pPr>
              <w:tabs>
                <w:tab w:val="left" w:pos="102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Советом по развитию образования МКУ «О</w:t>
            </w:r>
            <w:r w:rsidR="00FA44B9">
              <w:rPr>
                <w:sz w:val="24"/>
                <w:szCs w:val="24"/>
              </w:rPr>
              <w:t>тдел образования</w:t>
            </w:r>
            <w:r>
              <w:rPr>
                <w:sz w:val="24"/>
                <w:szCs w:val="24"/>
              </w:rPr>
              <w:t>»</w:t>
            </w:r>
            <w:r w:rsidR="00FA44B9">
              <w:rPr>
                <w:sz w:val="24"/>
                <w:szCs w:val="24"/>
              </w:rPr>
              <w:t xml:space="preserve"> Мензелинского муниципального района</w:t>
            </w:r>
          </w:p>
          <w:p w:rsidR="008A1174" w:rsidRDefault="0024478C" w:rsidP="008A1174">
            <w:pPr>
              <w:tabs>
                <w:tab w:val="left" w:pos="102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gramStart"/>
            <w:r>
              <w:rPr>
                <w:sz w:val="24"/>
                <w:szCs w:val="24"/>
              </w:rPr>
              <w:t>протокол</w:t>
            </w:r>
            <w:proofErr w:type="gramEnd"/>
            <w:r>
              <w:rPr>
                <w:sz w:val="24"/>
                <w:szCs w:val="24"/>
              </w:rPr>
              <w:t xml:space="preserve"> от 22.11.2023</w:t>
            </w:r>
            <w:r w:rsidR="008A1174">
              <w:rPr>
                <w:sz w:val="24"/>
                <w:szCs w:val="24"/>
              </w:rPr>
              <w:t xml:space="preserve"> г. № 2)</w:t>
            </w:r>
          </w:p>
        </w:tc>
        <w:tc>
          <w:tcPr>
            <w:tcW w:w="3827" w:type="dxa"/>
          </w:tcPr>
          <w:p w:rsidR="008A1174" w:rsidRDefault="008A1174" w:rsidP="008A1174">
            <w:pPr>
              <w:tabs>
                <w:tab w:val="left" w:pos="10206"/>
              </w:tabs>
              <w:jc w:val="right"/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:rsidR="008A1174" w:rsidRDefault="008A1174" w:rsidP="008A1174">
            <w:pPr>
              <w:tabs>
                <w:tab w:val="left" w:pos="102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Утверждено</w:t>
            </w:r>
          </w:p>
          <w:p w:rsidR="008A1174" w:rsidRDefault="008A1174" w:rsidP="008A1174">
            <w:pPr>
              <w:tabs>
                <w:tab w:val="left" w:pos="10206"/>
              </w:tabs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приказом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="00FA44B9">
              <w:rPr>
                <w:sz w:val="24"/>
                <w:szCs w:val="24"/>
              </w:rPr>
              <w:t>МКУ «Отдел образования» Мензелинского муниципального района</w:t>
            </w:r>
          </w:p>
          <w:p w:rsidR="008A1174" w:rsidRDefault="0024478C" w:rsidP="008A1174">
            <w:pPr>
              <w:tabs>
                <w:tab w:val="left" w:pos="10206"/>
              </w:tabs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от</w:t>
            </w:r>
            <w:proofErr w:type="gramEnd"/>
            <w:r>
              <w:rPr>
                <w:sz w:val="24"/>
                <w:szCs w:val="24"/>
              </w:rPr>
              <w:t xml:space="preserve"> 23.11.2023</w:t>
            </w:r>
            <w:r w:rsidR="008A1174">
              <w:rPr>
                <w:sz w:val="24"/>
                <w:szCs w:val="24"/>
              </w:rPr>
              <w:t xml:space="preserve"> г № </w:t>
            </w:r>
            <w:r>
              <w:rPr>
                <w:sz w:val="24"/>
                <w:szCs w:val="24"/>
              </w:rPr>
              <w:t>547</w:t>
            </w:r>
          </w:p>
        </w:tc>
      </w:tr>
    </w:tbl>
    <w:p w:rsidR="008A1174" w:rsidRDefault="008A1174" w:rsidP="008A1174">
      <w:pPr>
        <w:tabs>
          <w:tab w:val="left" w:pos="10206"/>
        </w:tabs>
        <w:jc w:val="right"/>
        <w:rPr>
          <w:sz w:val="24"/>
          <w:szCs w:val="24"/>
        </w:rPr>
      </w:pPr>
    </w:p>
    <w:p w:rsidR="00FA44B9" w:rsidRDefault="008A1174" w:rsidP="008A1174">
      <w:pPr>
        <w:tabs>
          <w:tab w:val="left" w:pos="10206"/>
        </w:tabs>
        <w:ind w:firstLine="284"/>
        <w:jc w:val="center"/>
        <w:rPr>
          <w:b/>
          <w:sz w:val="24"/>
          <w:szCs w:val="24"/>
          <w:shd w:val="clear" w:color="auto" w:fill="FFFFFF"/>
        </w:rPr>
      </w:pPr>
      <w:r>
        <w:rPr>
          <w:b/>
          <w:sz w:val="24"/>
          <w:szCs w:val="24"/>
        </w:rPr>
        <w:t xml:space="preserve">Алгоритм действий родителей (законных представителей), руководителя общеобразовательной организации, </w:t>
      </w:r>
      <w:r w:rsidR="00FA44B9">
        <w:rPr>
          <w:b/>
          <w:sz w:val="24"/>
          <w:szCs w:val="24"/>
          <w:lang w:eastAsia="zh-CN"/>
        </w:rPr>
        <w:t>МКУ «Отдел образования»</w:t>
      </w:r>
      <w:r>
        <w:rPr>
          <w:b/>
          <w:sz w:val="24"/>
          <w:szCs w:val="24"/>
        </w:rPr>
        <w:t xml:space="preserve"> </w:t>
      </w:r>
      <w:r w:rsidR="00FA44B9">
        <w:rPr>
          <w:b/>
          <w:sz w:val="24"/>
          <w:szCs w:val="24"/>
        </w:rPr>
        <w:t xml:space="preserve">Мензелинского муниципального района </w:t>
      </w:r>
      <w:r>
        <w:rPr>
          <w:b/>
          <w:sz w:val="24"/>
          <w:szCs w:val="24"/>
        </w:rPr>
        <w:t>при организации освоения образовательных программ начального общего, основного общего и среднего общего образования</w:t>
      </w:r>
      <w:r>
        <w:rPr>
          <w:b/>
          <w:sz w:val="24"/>
          <w:szCs w:val="24"/>
          <w:shd w:val="clear" w:color="auto" w:fill="FFFFFF"/>
        </w:rPr>
        <w:t xml:space="preserve"> вне организаций, осуществляющих образовательную деятельность </w:t>
      </w:r>
    </w:p>
    <w:p w:rsidR="008A1174" w:rsidRDefault="008A1174" w:rsidP="008A1174">
      <w:pPr>
        <w:tabs>
          <w:tab w:val="left" w:pos="10206"/>
        </w:tabs>
        <w:ind w:firstLine="284"/>
        <w:jc w:val="center"/>
        <w:rPr>
          <w:b/>
          <w:sz w:val="24"/>
          <w:szCs w:val="24"/>
        </w:rPr>
      </w:pPr>
      <w:r>
        <w:rPr>
          <w:b/>
          <w:sz w:val="24"/>
          <w:szCs w:val="24"/>
          <w:shd w:val="clear" w:color="auto" w:fill="FFFFFF"/>
        </w:rPr>
        <w:t>(</w:t>
      </w:r>
      <w:proofErr w:type="gramStart"/>
      <w:r>
        <w:rPr>
          <w:b/>
          <w:sz w:val="24"/>
          <w:szCs w:val="24"/>
          <w:shd w:val="clear" w:color="auto" w:fill="FFFFFF"/>
        </w:rPr>
        <w:t>в</w:t>
      </w:r>
      <w:proofErr w:type="gramEnd"/>
      <w:r>
        <w:rPr>
          <w:b/>
          <w:sz w:val="24"/>
          <w:szCs w:val="24"/>
          <w:shd w:val="clear" w:color="auto" w:fill="FFFFFF"/>
        </w:rPr>
        <w:t xml:space="preserve"> форме семейного образования/самообразования</w:t>
      </w:r>
      <w:r>
        <w:rPr>
          <w:sz w:val="30"/>
          <w:szCs w:val="30"/>
          <w:shd w:val="clear" w:color="auto" w:fill="FFFFFF"/>
        </w:rPr>
        <w:t>)</w:t>
      </w:r>
      <w:bookmarkStart w:id="0" w:name="_GoBack"/>
      <w:bookmarkEnd w:id="0"/>
    </w:p>
    <w:p w:rsidR="008A1174" w:rsidRDefault="008A1174" w:rsidP="008A1174">
      <w:pPr>
        <w:tabs>
          <w:tab w:val="left" w:pos="10206"/>
        </w:tabs>
        <w:ind w:firstLine="284"/>
        <w:jc w:val="center"/>
        <w:rPr>
          <w:b/>
          <w:sz w:val="24"/>
          <w:szCs w:val="24"/>
        </w:rPr>
      </w:pPr>
    </w:p>
    <w:tbl>
      <w:tblPr>
        <w:tblW w:w="15678" w:type="dxa"/>
        <w:jc w:val="center"/>
        <w:tblLook w:val="04A0" w:firstRow="1" w:lastRow="0" w:firstColumn="1" w:lastColumn="0" w:noHBand="0" w:noVBand="1"/>
      </w:tblPr>
      <w:tblGrid>
        <w:gridCol w:w="5858"/>
        <w:gridCol w:w="6388"/>
        <w:gridCol w:w="3418"/>
        <w:gridCol w:w="14"/>
      </w:tblGrid>
      <w:tr w:rsidR="008A1174" w:rsidTr="008A1174">
        <w:trPr>
          <w:gridAfter w:val="1"/>
          <w:wAfter w:w="14" w:type="dxa"/>
          <w:trHeight w:val="70"/>
          <w:jc w:val="center"/>
        </w:trPr>
        <w:tc>
          <w:tcPr>
            <w:tcW w:w="5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1174" w:rsidRDefault="008A117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Родители (законные представители) (далее по тексту </w:t>
            </w:r>
            <w:r>
              <w:rPr>
                <w:sz w:val="28"/>
                <w:szCs w:val="28"/>
                <w:lang w:eastAsia="zh-CN"/>
              </w:rPr>
              <w:t>–</w:t>
            </w:r>
            <w:r>
              <w:rPr>
                <w:sz w:val="24"/>
                <w:szCs w:val="24"/>
              </w:rPr>
              <w:t xml:space="preserve"> родители)</w:t>
            </w:r>
          </w:p>
        </w:tc>
        <w:tc>
          <w:tcPr>
            <w:tcW w:w="6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1174" w:rsidRDefault="008A117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Общеобразовательная организация (далее по тексту – ОО)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1174" w:rsidRDefault="001A4327" w:rsidP="001A432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zh-CN"/>
              </w:rPr>
              <w:t>МКУ «Отдел</w:t>
            </w:r>
            <w:r w:rsidR="008A1174">
              <w:rPr>
                <w:sz w:val="24"/>
                <w:szCs w:val="24"/>
                <w:lang w:eastAsia="zh-CN"/>
              </w:rPr>
              <w:t xml:space="preserve"> образования</w:t>
            </w:r>
            <w:r>
              <w:rPr>
                <w:sz w:val="24"/>
                <w:szCs w:val="24"/>
                <w:lang w:eastAsia="zh-CN"/>
              </w:rPr>
              <w:t>»</w:t>
            </w:r>
            <w:r w:rsidR="008A1174">
              <w:rPr>
                <w:sz w:val="24"/>
                <w:szCs w:val="24"/>
                <w:lang w:eastAsia="zh-CN"/>
              </w:rPr>
              <w:t xml:space="preserve"> </w:t>
            </w:r>
            <w:r>
              <w:rPr>
                <w:sz w:val="24"/>
                <w:szCs w:val="24"/>
                <w:lang w:eastAsia="zh-CN"/>
              </w:rPr>
              <w:t>Мензелинского</w:t>
            </w:r>
            <w:r w:rsidR="008A1174">
              <w:rPr>
                <w:sz w:val="24"/>
                <w:szCs w:val="24"/>
                <w:lang w:eastAsia="zh-CN"/>
              </w:rPr>
              <w:t xml:space="preserve"> муниципального района (далее по тексту </w:t>
            </w:r>
            <w:r w:rsidR="008A1174">
              <w:rPr>
                <w:sz w:val="24"/>
                <w:szCs w:val="24"/>
              </w:rPr>
              <w:t>–</w:t>
            </w:r>
            <w:r w:rsidR="008A1174">
              <w:rPr>
                <w:sz w:val="24"/>
                <w:szCs w:val="24"/>
                <w:lang w:eastAsia="zh-CN"/>
              </w:rPr>
              <w:t xml:space="preserve"> </w:t>
            </w:r>
            <w:r>
              <w:rPr>
                <w:sz w:val="24"/>
                <w:szCs w:val="24"/>
                <w:lang w:eastAsia="zh-CN"/>
              </w:rPr>
              <w:t>МКУ «ОО»</w:t>
            </w:r>
            <w:r w:rsidR="008A1174">
              <w:rPr>
                <w:sz w:val="24"/>
                <w:szCs w:val="24"/>
                <w:lang w:eastAsia="zh-CN"/>
              </w:rPr>
              <w:t>)</w:t>
            </w:r>
          </w:p>
        </w:tc>
      </w:tr>
      <w:tr w:rsidR="008A1174" w:rsidTr="008A1174">
        <w:trPr>
          <w:trHeight w:val="260"/>
          <w:jc w:val="center"/>
        </w:trPr>
        <w:tc>
          <w:tcPr>
            <w:tcW w:w="15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A1174" w:rsidRDefault="008A1174">
            <w:pPr>
              <w:overflowPunct/>
              <w:autoSpaceDE/>
              <w:adjustRightInd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I. Подготовительные мероприятия для организации обучения ребенка в форме семейного образования</w:t>
            </w:r>
          </w:p>
        </w:tc>
      </w:tr>
      <w:tr w:rsidR="008A1174" w:rsidTr="008A1174">
        <w:trPr>
          <w:gridAfter w:val="1"/>
          <w:wAfter w:w="14" w:type="dxa"/>
          <w:trHeight w:val="260"/>
          <w:jc w:val="center"/>
        </w:trPr>
        <w:tc>
          <w:tcPr>
            <w:tcW w:w="5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Родителям необходимо самостоятельно или при содействии ОО ознакомиться с нормативными актами, регламентирующими организацию семейного образования (далее по тексту – СО). 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Ознакомиться с правовыми последствиями решения о переходе на СО. В частности, при выборе СО главной обязанностью родителей становится обеспечение обучения, т.е. целенаправленной организации деятельности обучающегося по овладению знаниями, умениями, навыками, </w:t>
            </w:r>
            <w:r>
              <w:rPr>
                <w:sz w:val="24"/>
                <w:szCs w:val="24"/>
              </w:rPr>
              <w:lastRenderedPageBreak/>
              <w:t xml:space="preserve">приобретению опыта деятельности, развитию способностей, приобретению опыта применения знаний в повседневной жизни и формированию у обучающегося мотивации получения образования в течение всей жизни. Принять обдуманное решение о переходе на СО </w:t>
            </w:r>
            <w:r>
              <w:rPr>
                <w:b/>
                <w:sz w:val="24"/>
                <w:szCs w:val="24"/>
              </w:rPr>
              <w:t>с учетом мнения ребенка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6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 Руководителю ОО следует внести необходимые изменения в существующие Положения (локальные акты) по организации семейного образования о: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периодичности и порядке текущего контроля успеваемости и промежуточной аттестации обучающихся, 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порядке и основаниях перевода, отчисления и восстановления обучающихся, 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порядке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обучающихся.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ОО может быть разработан отдельный локальный акт, определяющий порядок </w:t>
            </w:r>
            <w:r>
              <w:rPr>
                <w:sz w:val="24"/>
                <w:szCs w:val="24"/>
                <w:shd w:val="clear" w:color="auto" w:fill="FFFFFF"/>
              </w:rPr>
              <w:t xml:space="preserve">зачисления лиц в ОО, осуществляющую образовательную деятельность по имеющим государственную аккредитацию образовательным программам, для прохождения </w:t>
            </w:r>
            <w:r>
              <w:rPr>
                <w:sz w:val="24"/>
                <w:szCs w:val="24"/>
                <w:shd w:val="clear" w:color="auto" w:fill="FFFFFF"/>
              </w:rPr>
              <w:lastRenderedPageBreak/>
              <w:t>промежуточной и государственной итоговой аттестации</w:t>
            </w:r>
            <w:r>
              <w:rPr>
                <w:sz w:val="24"/>
                <w:szCs w:val="24"/>
              </w:rPr>
              <w:t>, который должен быть размещен на сайте ОО.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174" w:rsidRDefault="001A4327">
            <w:pPr>
              <w:overflowPunct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МКУ «ОО»</w:t>
            </w:r>
            <w:r w:rsidR="008A1174">
              <w:rPr>
                <w:sz w:val="24"/>
                <w:szCs w:val="24"/>
              </w:rPr>
              <w:t xml:space="preserve"> осуществляет учет детей, имеющих право на получение общего образования каждого уровня и проживающих на территориях соответствующих муниципальных образований, и форм получения образования, определенных родителями (законными представителями) детей (ч.5 ст.63 273-ФЗ). </w:t>
            </w:r>
          </w:p>
          <w:p w:rsidR="008A1174" w:rsidRDefault="008A1174">
            <w:pPr>
              <w:overflowPunct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Информация по учету детей подлежит сбору, передаче, хранению и использованию в порядке, обеспечивающем ее конфиденциальность в соответствии с требованиями </w:t>
            </w:r>
            <w:r>
              <w:rPr>
                <w:sz w:val="24"/>
                <w:szCs w:val="24"/>
              </w:rPr>
              <w:lastRenderedPageBreak/>
              <w:t>Федерального закона от 27.07.2006 № 149-ФЗ «Об информации, информационных технологиях и защите информации». Федерального закона Российской Федерации от 27.07.2006 № 152-ФЗ «О персональных данных».</w:t>
            </w:r>
          </w:p>
        </w:tc>
      </w:tr>
      <w:tr w:rsidR="008A1174" w:rsidTr="008A1174">
        <w:trPr>
          <w:trHeight w:val="260"/>
          <w:jc w:val="center"/>
        </w:trPr>
        <w:tc>
          <w:tcPr>
            <w:tcW w:w="15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A1174" w:rsidRDefault="008A1174">
            <w:pPr>
              <w:overflowPunct/>
              <w:autoSpaceDE/>
              <w:adjustRightInd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II. Действия на этапе перехода на форму семейного образования</w:t>
            </w:r>
          </w:p>
        </w:tc>
      </w:tr>
      <w:tr w:rsidR="008A1174" w:rsidTr="008A1174">
        <w:trPr>
          <w:gridAfter w:val="1"/>
          <w:wAfter w:w="14" w:type="dxa"/>
          <w:trHeight w:val="260"/>
          <w:jc w:val="center"/>
        </w:trPr>
        <w:tc>
          <w:tcPr>
            <w:tcW w:w="5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174" w:rsidRDefault="008A1174">
            <w:pPr>
              <w:overflowPunct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Родители, принявшие решение о переводе ребенка на семейную форму получения образования, обращаются в ОО, где он ранее обучался, с заявлением об отчислении ребенка в связи с выбором СО. </w:t>
            </w:r>
          </w:p>
          <w:p w:rsidR="008A1174" w:rsidRDefault="008A1174">
            <w:pPr>
              <w:overflowPunct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 знакомятся с приказом директора ОО об отчислении обучающегося.</w:t>
            </w:r>
          </w:p>
          <w:p w:rsidR="008A1174" w:rsidRDefault="008A1174">
            <w:pPr>
              <w:overflowPunct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Родители информируют </w:t>
            </w:r>
            <w:r w:rsidR="00511528">
              <w:rPr>
                <w:sz w:val="24"/>
                <w:szCs w:val="24"/>
              </w:rPr>
              <w:t>МКУ «ОО»</w:t>
            </w:r>
            <w:r>
              <w:rPr>
                <w:sz w:val="24"/>
                <w:szCs w:val="24"/>
              </w:rPr>
              <w:t xml:space="preserve"> о выборе семейной формы получения общего образования путем подачи письменного заявления в </w:t>
            </w:r>
            <w:r w:rsidR="00511528">
              <w:rPr>
                <w:sz w:val="24"/>
                <w:szCs w:val="24"/>
              </w:rPr>
              <w:t>МКУ «ОО»</w:t>
            </w:r>
            <w:r>
              <w:rPr>
                <w:sz w:val="24"/>
                <w:szCs w:val="24"/>
              </w:rPr>
              <w:t xml:space="preserve"> в течение 15 календарных дней с момента издания приказа об отчислении обучающегося из Организации в связи с переходом на семейное образование или не менее чем за 15 календарных дней до начала учебного года, в котором планируется переход на семейное образование (примерная форма заявления рассмотрена в приложении № 1 к настоящей таблице).</w:t>
            </w:r>
          </w:p>
          <w:p w:rsidR="008A1174" w:rsidRDefault="008A1174">
            <w:pPr>
              <w:overflowPunct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случае нарушения сроков информирования, установленных законодательством, ОО осуществляет свою деятельность в порядке, установленном локальным актом ОО, а также информирует </w:t>
            </w:r>
            <w:r w:rsidR="00511528">
              <w:rPr>
                <w:sz w:val="24"/>
                <w:szCs w:val="24"/>
              </w:rPr>
              <w:t>МКУ «ОО»</w:t>
            </w:r>
            <w:r>
              <w:rPr>
                <w:sz w:val="24"/>
                <w:szCs w:val="24"/>
              </w:rPr>
              <w:t>, территориальную комиссию по делам несовершеннолетних, органы опеки и попечительства</w:t>
            </w:r>
          </w:p>
        </w:tc>
        <w:tc>
          <w:tcPr>
            <w:tcW w:w="6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На основании заявления совершеннолетнего обучающегося или родителей (законных представителей) о выборе для своего ребенка, обучающегося в данной ОО, формы семейного образования, директор издает приказ об отчислении обучающегося. 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Директор ОО выдает родителям документы, подтверждающие уровень освоения образовательных программ, заполненное личное дело обучающегося. Рекомендуется зафиксировать в приказе об отчислении факт получения документов родителями (законными представителями) (или определить данный порядок в соответствующем локальном акте организации).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Рекомендуется уведомить:</w:t>
            </w:r>
          </w:p>
          <w:p w:rsidR="008A1174" w:rsidRDefault="00511528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МКУ «ОО»</w:t>
            </w:r>
            <w:r w:rsidR="001A4327">
              <w:rPr>
                <w:sz w:val="24"/>
                <w:szCs w:val="24"/>
              </w:rPr>
              <w:t xml:space="preserve"> в течение</w:t>
            </w:r>
            <w:r w:rsidR="008A1174">
              <w:rPr>
                <w:sz w:val="24"/>
                <w:szCs w:val="24"/>
              </w:rPr>
              <w:t xml:space="preserve"> трех рабочих дней об издании приказа об отчислении обучающегося из ОО на основании заявления родителей (законных представителей),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совершеннолетнего обучающегося или родителей (законных представителей) о необходимости информирования </w:t>
            </w:r>
            <w:r>
              <w:rPr>
                <w:sz w:val="24"/>
                <w:szCs w:val="24"/>
                <w:lang w:eastAsia="zh-CN"/>
              </w:rPr>
              <w:t xml:space="preserve">органа местного самоуправления муниципального района или городского округа, на </w:t>
            </w:r>
            <w:r>
              <w:rPr>
                <w:sz w:val="24"/>
                <w:szCs w:val="24"/>
                <w:lang w:eastAsia="zh-CN"/>
              </w:rPr>
              <w:lastRenderedPageBreak/>
              <w:t>территории которых они проживают, о переходе на семейное образование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174" w:rsidRDefault="00511528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zh-CN"/>
              </w:rPr>
              <w:lastRenderedPageBreak/>
              <w:t>МКУ «ОО»</w:t>
            </w:r>
            <w:r w:rsidR="008A1174">
              <w:rPr>
                <w:sz w:val="24"/>
                <w:szCs w:val="24"/>
              </w:rPr>
              <w:t xml:space="preserve"> отправляет родителям ответ на уведомление о переходе ребенка на СО. </w:t>
            </w:r>
            <w:r>
              <w:rPr>
                <w:sz w:val="24"/>
                <w:szCs w:val="24"/>
                <w:lang w:eastAsia="zh-CN"/>
              </w:rPr>
              <w:t>МКУ «ОО»</w:t>
            </w:r>
            <w:r w:rsidR="008A1174">
              <w:rPr>
                <w:sz w:val="24"/>
                <w:szCs w:val="24"/>
              </w:rPr>
              <w:t xml:space="preserve"> ведет учет детей, имеющих право на получение общего образования каждого уровня и проживающих на территории </w:t>
            </w:r>
            <w:r>
              <w:rPr>
                <w:sz w:val="24"/>
                <w:szCs w:val="24"/>
                <w:lang w:eastAsia="zh-CN"/>
              </w:rPr>
              <w:t>МКУ «ОО»</w:t>
            </w:r>
            <w:r w:rsidR="008A1174">
              <w:rPr>
                <w:sz w:val="24"/>
                <w:szCs w:val="24"/>
              </w:rPr>
              <w:t xml:space="preserve">, и форм получения образования, определенных родителями (законными представителями) детей. </w:t>
            </w: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Порядок учета детей определяется нормативными актами муниципального образования.</w:t>
            </w:r>
          </w:p>
        </w:tc>
      </w:tr>
      <w:tr w:rsidR="008A1174" w:rsidTr="008A1174">
        <w:trPr>
          <w:trHeight w:val="260"/>
          <w:jc w:val="center"/>
        </w:trPr>
        <w:tc>
          <w:tcPr>
            <w:tcW w:w="15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A1174" w:rsidRDefault="008A1174">
            <w:pPr>
              <w:overflowPunct/>
              <w:autoSpaceDE/>
              <w:adjustRightInd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III. Действия сторон по организации промежуточной и (или) государственной итоговой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аттестации</w:t>
            </w:r>
          </w:p>
        </w:tc>
      </w:tr>
      <w:tr w:rsidR="008A1174" w:rsidTr="008A1174">
        <w:trPr>
          <w:gridAfter w:val="1"/>
          <w:wAfter w:w="14" w:type="dxa"/>
          <w:trHeight w:val="260"/>
          <w:jc w:val="center"/>
        </w:trPr>
        <w:tc>
          <w:tcPr>
            <w:tcW w:w="5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Родители могут выбрать для прохождения промежуточной и (или) государственной итоговой аттестации ОО по своему усмотрению. Родителям необходимо ознакомиться с нормативными актами, локальными актами ОО, регламентирующими семейное образование, с образовательной программой. Если родителей не устраивают сроки и порядок прохождения аттестации, то им следует выбрать другую ОО для прохождения аттестации. 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 Родители подают в ОО заявление об организации и проведении промежуточной и (или) государственной итоговой аттестации обучающегося, получающего общее образование в форме СО (форма заявления </w:t>
            </w:r>
            <w:r>
              <w:rPr>
                <w:sz w:val="24"/>
                <w:szCs w:val="24"/>
              </w:rPr>
              <w:lastRenderedPageBreak/>
              <w:t xml:space="preserve">утверждается локальным актом ОО) с приложением копий следующих документов: 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документ, удостоверяющий личность родителя (законного представителя) несовершеннолетнего; 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свидетельство о рождении ребенка либо заверенную в установленном порядке копию документа, подтверждающее законное представительство; 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документы (при их наличии), подтверждающие освоение общеобразовательных программ (личное дело); 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документы за период, предшествующий обучению в форме СО, в образовательных учреждениях иностранных государств (при их наличии). 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*Срок подачи заявления экстерном для прохождения государственной итоговой аттестации: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по образовательным программам основного общего образования </w:t>
            </w:r>
            <w:r>
              <w:rPr>
                <w:sz w:val="28"/>
                <w:szCs w:val="28"/>
                <w:lang w:eastAsia="zh-CN"/>
              </w:rPr>
              <w:t>–</w:t>
            </w:r>
            <w:r>
              <w:rPr>
                <w:sz w:val="24"/>
                <w:szCs w:val="24"/>
              </w:rPr>
              <w:t xml:space="preserve"> не менее чем за две недели до даты проведения итогового собеседования по русскому языку, но не позднее 1 марта,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по образовательным программам среднего общего образования </w:t>
            </w:r>
            <w:r>
              <w:rPr>
                <w:sz w:val="28"/>
                <w:szCs w:val="28"/>
                <w:lang w:eastAsia="zh-CN"/>
              </w:rPr>
              <w:t>–</w:t>
            </w:r>
            <w:r>
              <w:rPr>
                <w:sz w:val="24"/>
                <w:szCs w:val="24"/>
              </w:rPr>
              <w:t xml:space="preserve"> не менее чем за две недели до проведения итогового сочинения (изложения), но не позднее 1 февраля.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Знакомятся с приказом о зачислении ребенка в качестве экстерна в ОО для прохождения аттестации, с графиком прохождения аттестации.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Родители предоставляют в ОО личное дело обучающегося на период прохождения аттестации.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 Обучающийся на СО имеет право пользоваться школьной учебной литературой в соответствии с условиями приказа о зачислении. 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 Экстерн и его родители имеют право обратиться за бесплатной методической и консультативной помощью. 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11. Согласно ч. 4 ст. 58 Закона № 273-ФЗ ОО, родители (законные представители) несовершеннолетнего обучающегося, обеспечивающие получение обучающимся общего образования в форме СО, обязаны создать условия обучающемуся для ликвидации академической задолженности и обеспечить контроль за своевременностью ее ликвидации. Экстерны, имеющие академическую задолженность, вправе пройти промежуточную аттестацию по соответствующему учебному предмету, курсу, дисциплине (модулю) не более двух раз в сроки, </w:t>
            </w:r>
            <w:r>
              <w:rPr>
                <w:sz w:val="24"/>
                <w:szCs w:val="24"/>
              </w:rPr>
              <w:lastRenderedPageBreak/>
              <w:t xml:space="preserve">определяемые ОО в пределах одного года с момента образования академической задолженности. В указанный период не включается время болезни экстерна, нахождение его в академическом отпуске или отпуске по беременности и родам. При несвоевременной ликвидации академической задолженности необходимо продолжить обучение в ОО. 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 Ознакомиться с итогами прохождения аттестации, с приказом об отчислении, при необходимости (по согласованию с руководством ОО) подписать график с определением сроков прохождения следующей аттестации, получает справку установленного образца о результатах промежуточной аттестации.</w:t>
            </w:r>
          </w:p>
        </w:tc>
        <w:tc>
          <w:tcPr>
            <w:tcW w:w="6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5. Если в ОО обратились родители (законные представители) обучающихся, желающих пройти промежуточную и (или) государственную итоговую аттестацию в данной ОО, то директор обязан ознакомить родителей с уставом, лицензией на осуществление образовательной деятельности, свидетельством о государственной аккредитации, образовательной программой, по которой обучающийся будет проходить промежуточную аттестацию, локальным актом ОО, регламентирующим порядок организации и прохождения промежуточной и государственной итоговой аттестации и другими документами, регламентирующими организацию и осуществление образовательной деятельности, права и обязанности обучающихся. </w:t>
            </w:r>
          </w:p>
          <w:p w:rsidR="008A1174" w:rsidRDefault="008A1174">
            <w:pPr>
              <w:pStyle w:val="a3"/>
              <w:spacing w:after="0" w:line="240" w:lineRule="auto"/>
              <w:ind w:left="0" w:firstLine="39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Документацию по семейному образованию рекомендуется выделить в отдельное делопроизводство.</w:t>
            </w:r>
          </w:p>
          <w:p w:rsidR="008A1174" w:rsidRDefault="008A1174">
            <w:pPr>
              <w:pStyle w:val="a3"/>
              <w:spacing w:after="0" w:line="240" w:lineRule="auto"/>
              <w:ind w:left="0" w:firstLine="39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Зачисление, результаты промежуточной аттестации, отчисление, допуск экстернов к государственной итоговой аттестации оформляется приказом по ОО.</w:t>
            </w:r>
          </w:p>
          <w:p w:rsidR="008A1174" w:rsidRDefault="008A1174">
            <w:pPr>
              <w:pStyle w:val="a3"/>
              <w:spacing w:after="0" w:line="240" w:lineRule="auto"/>
              <w:ind w:left="0" w:firstLine="39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Рекомендуется ведение журналов учета ознакомления экстерна с порядком, формами и сроками прохождения промежуточной и(или) государственной итоговой аттестации, учета выданных справок установленного образца об итогах промежуточной аттестации (формы журналов и порядок ведения определяется ОО).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 Директор принимает заявление родителей о прохождении аттестации экстерном (форма заявления утверждается локальным актом ОО, примерная форма заявления рассмотрена в приложении № 2 к настоящей таблице) с приложением следующих документов: 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документ, удостоверяющий личность родителя (законного представителя) несовершеннолетнего; 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свидетельство о рождении ребенка либо заверенную в установленном порядке копию документа, подтверждающее законное представительство; 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документы (при их наличии), подтверждающие освоение общеобразовательных программ (личное дело обучающегося, ранее осваивавшего образовательную программу в очной форме); 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документы за период, предшествующий обучению в форме семейного образования, в образовательных учреждениях иностранных государств (при их наличии). При отсутствии вышеназванных документов установление уровня освоения образовательных программ осуществляется в порядке, определяемом локальными актами ОО.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Администрация ОО включает обучающегося в Региональную базу данных участников ГИА (это необходимо предусмотреть в локальном акте, с которым обязательно ознакомить родителей в начале процесса перехода на освоение программ в форме семейного образования). В случае нарушения сроков, установленных законодательством, ОО информирует </w:t>
            </w:r>
            <w:r w:rsidR="00511528">
              <w:rPr>
                <w:sz w:val="24"/>
                <w:szCs w:val="24"/>
              </w:rPr>
              <w:t>МКУ «ОО»</w:t>
            </w:r>
            <w:r>
              <w:rPr>
                <w:sz w:val="24"/>
                <w:szCs w:val="24"/>
              </w:rPr>
              <w:t xml:space="preserve"> с целью получения необходимых рекомендаций о дальнейших действиях.</w:t>
            </w:r>
          </w:p>
          <w:p w:rsidR="008A1174" w:rsidRDefault="008A1174">
            <w:pPr>
              <w:overflowPunct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В течение 3 рабочих дней после регистрации документов издает приказ о зачислении экстерна в ОО для прохождения аттестации (примерная форма приказа рассмотрена в приложении № 3 к настоящей таблице), в котором индивидуально устанавливаются сроки и формы (согласно учебному плану) промежуточной аттестации (также могут быть указаны предмет, класс, порядок проведения (в очной, </w:t>
            </w:r>
            <w:r>
              <w:rPr>
                <w:sz w:val="24"/>
                <w:szCs w:val="24"/>
              </w:rPr>
              <w:lastRenderedPageBreak/>
              <w:t xml:space="preserve">очно-заочной форме с указанием возможности/невозможности использования дистанционных образовательных технологий) и др.) с указанием ответственных педагогических работников. Сроки аттестации определяются в соответствии с календарным учебным графиком ОО и локальным актом. ОО знакомит родителей с графиком прохождения аттестации. Возможно применение дистанционной формы проведения консультаций, определить порядок оказания консультативной и методической помощи. </w:t>
            </w:r>
          </w:p>
          <w:p w:rsidR="008A1174" w:rsidRDefault="008A1174">
            <w:pPr>
              <w:pStyle w:val="a3"/>
              <w:spacing w:after="0" w:line="240" w:lineRule="auto"/>
              <w:ind w:left="0" w:firstLine="398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ОО рекомендуется оформить следующие документы по семейному образованию согласно перечню:</w:t>
            </w:r>
          </w:p>
          <w:p w:rsidR="008A1174" w:rsidRDefault="008A1174">
            <w:pPr>
              <w:ind w:firstLine="398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-  заявление о зачислении</w:t>
            </w:r>
            <w:r>
              <w:rPr>
                <w:sz w:val="24"/>
                <w:szCs w:val="24"/>
              </w:rPr>
              <w:t xml:space="preserve"> ребенка в контингент ОО в качестве экстерна для прохождения промежуточной и (или) государственной итоговой аттестации;</w:t>
            </w:r>
          </w:p>
          <w:p w:rsidR="008A1174" w:rsidRDefault="008A1174">
            <w:pPr>
              <w:pStyle w:val="a3"/>
              <w:spacing w:after="0" w:line="240" w:lineRule="auto"/>
              <w:ind w:left="0" w:firstLine="398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 справка о ранее пройденных результатах промежуточной аттестации (при наличии);</w:t>
            </w:r>
          </w:p>
          <w:p w:rsidR="008A1174" w:rsidRDefault="008A1174">
            <w:pPr>
              <w:pStyle w:val="a3"/>
              <w:spacing w:after="0" w:line="240" w:lineRule="auto"/>
              <w:ind w:left="0" w:firstLine="398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 аттестат об основном общем образовании (при наличии) или заверенная его копия;</w:t>
            </w:r>
          </w:p>
          <w:p w:rsidR="008A1174" w:rsidRDefault="008A1174">
            <w:pPr>
              <w:pStyle w:val="a3"/>
              <w:spacing w:after="0" w:line="240" w:lineRule="auto"/>
              <w:ind w:left="0" w:firstLine="398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 справка о предварительной аттестации, проведенной для установления уровня усвоения программ (по необходимости);</w:t>
            </w:r>
          </w:p>
          <w:p w:rsidR="008A1174" w:rsidRDefault="008A1174">
            <w:pPr>
              <w:pStyle w:val="a3"/>
              <w:spacing w:after="0" w:line="240" w:lineRule="auto"/>
              <w:ind w:left="0" w:firstLine="39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 приказ о зачислении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ребенка в контингент ОО в качестве экстерна для прохождения промежуточной и (или) государственной итоговой аттестации;</w:t>
            </w:r>
          </w:p>
          <w:p w:rsidR="008A1174" w:rsidRDefault="008A1174">
            <w:pPr>
              <w:pStyle w:val="a3"/>
              <w:spacing w:after="0" w:line="240" w:lineRule="auto"/>
              <w:ind w:left="0" w:firstLine="39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график прохождения промежуточной аттестации;</w:t>
            </w:r>
          </w:p>
          <w:p w:rsidR="008A1174" w:rsidRDefault="008A1174">
            <w:pPr>
              <w:pStyle w:val="a3"/>
              <w:spacing w:after="0" w:line="240" w:lineRule="auto"/>
              <w:ind w:left="0" w:firstLine="39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материалы промежуточной аттестации;</w:t>
            </w:r>
          </w:p>
          <w:p w:rsidR="008A1174" w:rsidRDefault="008A1174">
            <w:pPr>
              <w:pStyle w:val="a3"/>
              <w:spacing w:after="0" w:line="240" w:lineRule="auto"/>
              <w:ind w:left="0" w:firstLine="398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приказ о допуске к государственной итоговой аттестации.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Копии приказов хранятся в ОО. 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</w:pPr>
            <w:r>
              <w:t xml:space="preserve">*Экстерны, зачисленные в ОО для прохождения аттестации, пользуются академическими правами обучающихся, предусмотренными 273-ФЗ. Экстерны наравне с другими обучающимися имеют право на пользование учебниками и иной </w:t>
            </w:r>
            <w:r>
              <w:lastRenderedPageBreak/>
              <w:t>учебной литературой из библиотечного фонда образовательной организации, посещение лабораторных и практических занятий, участие в конкурсах, олимпиадах, физкультурных мероприятиях, спортивных мероприятиях и других массовых мероприятиях. Кроме того, экстерны могут рассчитывать на получение при необходимости социально-педагогической помощи, бесплатной психолого-медико-педагогической коррекции.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 На время прохождения промежуточной и (или) государственной итоговой аттестации ОО в порядке, установленном локальным актом, оформляются документы, подтверждающие прохождение промежуточной и (или) государственной итоговой аттестации. 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 ОО бесплатно предоставляет учебники и другую литературу, имеющуюся в библиотеке, в соответствии с условиями приказа о зачислении. 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 ОО обеспечивает бесплатно консультативную помощь в соответствии с приказом и локальными актами (возможно установить количество консультаций). 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pStyle w:val="a3"/>
              <w:spacing w:after="0" w:line="240" w:lineRule="auto"/>
              <w:ind w:left="0" w:firstLine="39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 Организовать процесс прохождения экстерном аттестации в соответствии с нормативными актами, локальным актом ОО. Вести протоколы проведения аттестации. На протоколах промежуточной и итоговой аттестации экстернов делается пометка «экстерн».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Для проведения промежуточной аттестации во второй раз с целью ликвидации академической задолженности ОО создается комиссия. ОО обеспечивает разработку контрольно-измерительных материалов, сохранность выполненных экстерном работ. Администрация ОО обеспечивает включение обучающегося, получающего основное общее образование в форме семейного образования или среднее общее образование в Региональную базу данных участников ГИА. При </w:t>
            </w:r>
            <w:r>
              <w:rPr>
                <w:sz w:val="24"/>
                <w:szCs w:val="24"/>
              </w:rPr>
              <w:lastRenderedPageBreak/>
              <w:t xml:space="preserve">установлении ОО факта ненадлежащего исполнения родителями (законными представителями) обязанностей по обучению ребенка необходимо проинформировать об этом </w:t>
            </w:r>
            <w:r w:rsidR="00245199">
              <w:rPr>
                <w:sz w:val="24"/>
                <w:szCs w:val="24"/>
              </w:rPr>
              <w:t>МКУ «ОО»</w:t>
            </w:r>
            <w:r>
              <w:rPr>
                <w:sz w:val="24"/>
                <w:szCs w:val="24"/>
              </w:rPr>
              <w:t>, территориальную комиссию по делам несовершеннолетних, органы опеки и попечительства.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 После успешного прохождения аттестации отчислить экстерна. При необходимости (по согласованию с руководством ОО) подписывают график с определением сроков прохождения следующей аттестации. Сведения о выданных справках установленного образца об итогах промежуточной аттестации (примерная форма справки рассмотрена в приложении № 4 к настоящей таблице) вносятся в соответствующий журнал учета (форма журнала и порядок ведения определяется ОО).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174" w:rsidRDefault="008A1174">
            <w:pPr>
              <w:overflowPunct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Контроль и учет прохождения промежуточной и (или) итоговой (государственной итоговой) аттестации</w:t>
            </w:r>
            <w:r>
              <w:rPr>
                <w:sz w:val="24"/>
                <w:szCs w:val="24"/>
                <w:lang w:eastAsia="zh-CN"/>
              </w:rPr>
              <w:t xml:space="preserve"> лицами, осваивающими общеобразовательные программы в форме семейного образования</w:t>
            </w:r>
          </w:p>
        </w:tc>
      </w:tr>
      <w:tr w:rsidR="008A1174" w:rsidTr="008A1174">
        <w:trPr>
          <w:trHeight w:val="260"/>
          <w:jc w:val="center"/>
        </w:trPr>
        <w:tc>
          <w:tcPr>
            <w:tcW w:w="15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A1174" w:rsidRDefault="008A1174">
            <w:pPr>
              <w:overflowPunct/>
              <w:autoSpaceDE/>
              <w:adjustRightInd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IV. Учет обучающихся в форме семейного образования</w:t>
            </w:r>
          </w:p>
        </w:tc>
      </w:tr>
      <w:tr w:rsidR="008A1174" w:rsidTr="008A1174">
        <w:trPr>
          <w:gridAfter w:val="1"/>
          <w:wAfter w:w="14" w:type="dxa"/>
          <w:trHeight w:val="260"/>
          <w:jc w:val="center"/>
        </w:trPr>
        <w:tc>
          <w:tcPr>
            <w:tcW w:w="5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 основании уведомлений, направленных родителями (законными представителями) в </w:t>
            </w:r>
            <w:r w:rsidR="00511528">
              <w:rPr>
                <w:sz w:val="24"/>
                <w:szCs w:val="24"/>
              </w:rPr>
              <w:t>МКУ «ОО»</w:t>
            </w:r>
            <w:r>
              <w:rPr>
                <w:sz w:val="24"/>
                <w:szCs w:val="24"/>
              </w:rPr>
              <w:t xml:space="preserve">, специалистами </w:t>
            </w:r>
            <w:r w:rsidR="00511528">
              <w:rPr>
                <w:sz w:val="24"/>
                <w:szCs w:val="24"/>
              </w:rPr>
              <w:t>МКУ «ОО»</w:t>
            </w:r>
            <w:r>
              <w:rPr>
                <w:sz w:val="24"/>
                <w:szCs w:val="24"/>
              </w:rPr>
              <w:t xml:space="preserve"> ведется реестр граждан, обучающихся в форме семейного образования</w:t>
            </w:r>
          </w:p>
        </w:tc>
        <w:tc>
          <w:tcPr>
            <w:tcW w:w="6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Образовательная организация ежегодно не позднее 30 сентября, 31 мая текущего года письменно информирует </w:t>
            </w:r>
            <w:r w:rsidR="00511528">
              <w:rPr>
                <w:sz w:val="24"/>
                <w:szCs w:val="24"/>
              </w:rPr>
              <w:t>МКУ «ОО»</w:t>
            </w:r>
            <w:r>
              <w:rPr>
                <w:sz w:val="24"/>
                <w:szCs w:val="24"/>
              </w:rPr>
              <w:t xml:space="preserve"> о количестве обучающихся, получающих общее образование в форме семейного образования, зачисленных в организацию для прохождения промежуточной и (или) государственной итоговой аттестации (с указанием ФИО экстернов, класса). Сведения об обучающихся, осваивающих (освоивших) образовательные </w:t>
            </w:r>
            <w:proofErr w:type="gramStart"/>
            <w:r>
              <w:rPr>
                <w:sz w:val="24"/>
                <w:szCs w:val="24"/>
              </w:rPr>
              <w:t>программы  в</w:t>
            </w:r>
            <w:proofErr w:type="gramEnd"/>
            <w:r>
              <w:rPr>
                <w:sz w:val="24"/>
                <w:szCs w:val="24"/>
              </w:rPr>
              <w:t xml:space="preserve"> семейной форме, необходимо указывать в годовой форме федерального статистического наблюдения № ОО-1 «Сведения об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образования» согласно установленному порядку.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 основании уведомлений, направленных родителями и данных, предоставленных ОО муниципального района (города), </w:t>
            </w:r>
            <w:r w:rsidR="00511528">
              <w:rPr>
                <w:sz w:val="24"/>
                <w:szCs w:val="24"/>
              </w:rPr>
              <w:t>МКУ «ОО»</w:t>
            </w:r>
            <w:r>
              <w:rPr>
                <w:sz w:val="24"/>
                <w:szCs w:val="24"/>
              </w:rPr>
              <w:t xml:space="preserve"> ведет учет детей, получающих образование в форме семейного образования</w:t>
            </w:r>
          </w:p>
        </w:tc>
      </w:tr>
    </w:tbl>
    <w:p w:rsidR="008A1174" w:rsidRDefault="008A1174" w:rsidP="008A1174">
      <w:pPr>
        <w:tabs>
          <w:tab w:val="left" w:pos="10206"/>
        </w:tabs>
        <w:ind w:right="-425"/>
        <w:rPr>
          <w:b/>
          <w:sz w:val="28"/>
          <w:szCs w:val="28"/>
          <w:lang w:eastAsia="zh-CN"/>
        </w:rPr>
      </w:pPr>
    </w:p>
    <w:p w:rsidR="00022251" w:rsidRDefault="00022251"/>
    <w:sectPr w:rsidR="00022251" w:rsidSect="008A117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B7D"/>
    <w:rsid w:val="00022251"/>
    <w:rsid w:val="001A4327"/>
    <w:rsid w:val="001C44FB"/>
    <w:rsid w:val="0024478C"/>
    <w:rsid w:val="00245199"/>
    <w:rsid w:val="002C1B7D"/>
    <w:rsid w:val="00511528"/>
    <w:rsid w:val="008A1174"/>
    <w:rsid w:val="00FA4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1897A6-B28A-45C3-AEF4-7ABBCABAE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1174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1174"/>
    <w:pPr>
      <w:overflowPunct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4">
    <w:name w:val="Table Grid"/>
    <w:basedOn w:val="a1"/>
    <w:uiPriority w:val="39"/>
    <w:rsid w:val="008A11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A44B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A44B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119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2510</Words>
  <Characters>14312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Султанова</dc:creator>
  <cp:keywords/>
  <dc:description/>
  <cp:lastModifiedBy>Султанова</cp:lastModifiedBy>
  <cp:revision>9</cp:revision>
  <cp:lastPrinted>2023-11-28T13:24:00Z</cp:lastPrinted>
  <dcterms:created xsi:type="dcterms:W3CDTF">2021-11-30T12:17:00Z</dcterms:created>
  <dcterms:modified xsi:type="dcterms:W3CDTF">2023-11-28T13:25:00Z</dcterms:modified>
</cp:coreProperties>
</file>